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16" w:rsidRPr="00033F31" w:rsidRDefault="00663CC3" w:rsidP="0003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Во-первых,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обучения, развития и воспитания обучающихся. Она является важнейшим средством для углубления и расширения знаний, способствует развитию логического мышления, выработке полезных навыков.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При постановке и использовании результатов опыта обучающиеся: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•</w:t>
      </w:r>
      <w:r w:rsidRPr="00033F31">
        <w:rPr>
          <w:rFonts w:ascii="Times New Roman" w:hAnsi="Times New Roman" w:cs="Times New Roman"/>
          <w:sz w:val="28"/>
          <w:szCs w:val="28"/>
        </w:rPr>
        <w:tab/>
        <w:t>получают новые знания и приобретают умения;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•</w:t>
      </w:r>
      <w:r w:rsidRPr="00033F31">
        <w:rPr>
          <w:rFonts w:ascii="Times New Roman" w:hAnsi="Times New Roman" w:cs="Times New Roman"/>
          <w:sz w:val="28"/>
          <w:szCs w:val="28"/>
        </w:rPr>
        <w:tab/>
        <w:t>убеждаются в естественном характере биологических явлений и материальной обусловленности их;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•</w:t>
      </w:r>
      <w:r w:rsidRPr="00033F31">
        <w:rPr>
          <w:rFonts w:ascii="Times New Roman" w:hAnsi="Times New Roman" w:cs="Times New Roman"/>
          <w:sz w:val="28"/>
          <w:szCs w:val="28"/>
        </w:rPr>
        <w:tab/>
        <w:t>проверяют на практике верность теоретических знаний;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•</w:t>
      </w:r>
      <w:r w:rsidRPr="00033F31">
        <w:rPr>
          <w:rFonts w:ascii="Times New Roman" w:hAnsi="Times New Roman" w:cs="Times New Roman"/>
          <w:sz w:val="28"/>
          <w:szCs w:val="28"/>
        </w:rPr>
        <w:tab/>
        <w:t>учатся анализировать, сравнивать наблюдаемое, делать выводы из опыта.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Опытническая работа является также действенным средством трудового, эстетического и экологического воспитания обучающихся, способом знакомства с законами природы. Опытничество воспитывает творческое, созидательное отношение к природе, инициативу, точность и аккуратность в работе.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Во-вторых, опытническая работа является средством активизации познавательной и творческой деятельности обучающихся на занятии. Дети становятся активными участниками воспитательно-образовательного процесса.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В-третьих, опытническая работа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При выполнении этих опытов обучающиеся самостоятельно научатся добывать знания, наблюдать и проводить опыты, фиксировать результаты, делать выводы по полученным данным.</w:t>
      </w:r>
    </w:p>
    <w:p w:rsidR="00663CC3" w:rsidRPr="00033F31" w:rsidRDefault="00663CC3" w:rsidP="00033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F31">
        <w:rPr>
          <w:rFonts w:ascii="Times New Roman" w:hAnsi="Times New Roman" w:cs="Times New Roman"/>
          <w:sz w:val="28"/>
          <w:szCs w:val="28"/>
        </w:rPr>
        <w:t>Данные опыты можно применять для уроков биологии в 7 классе при изучении раздела «Лист» темы «Испарение».</w:t>
      </w:r>
      <w:r w:rsidR="00283E4C" w:rsidRPr="00033F31">
        <w:rPr>
          <w:rFonts w:ascii="Times New Roman" w:hAnsi="Times New Roman" w:cs="Times New Roman"/>
          <w:sz w:val="28"/>
          <w:szCs w:val="28"/>
        </w:rPr>
        <w:t xml:space="preserve"> Опыты можно демонстрировать на уроке и предложить обучающимся для самостоятельной работы в качестве домашнего задания.</w:t>
      </w:r>
      <w:bookmarkStart w:id="0" w:name="_GoBack"/>
      <w:bookmarkEnd w:id="0"/>
    </w:p>
    <w:sectPr w:rsidR="00663CC3" w:rsidRPr="0003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C3"/>
    <w:rsid w:val="00033F31"/>
    <w:rsid w:val="00283E4C"/>
    <w:rsid w:val="00663CC3"/>
    <w:rsid w:val="00E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6C4E-46F4-4418-8FCB-7E740DA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2021-04-18T16:48:00Z</dcterms:created>
  <dcterms:modified xsi:type="dcterms:W3CDTF">2021-05-17T09:39:00Z</dcterms:modified>
</cp:coreProperties>
</file>