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F87" w:rsidRDefault="00296AF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2754630</wp:posOffset>
                </wp:positionV>
                <wp:extent cx="2308860" cy="883920"/>
                <wp:effectExtent l="19050" t="19050" r="15240" b="1143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883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7BDBB" id="Скругленный прямоугольник 1" o:spid="_x0000_s1026" style="position:absolute;margin-left:263.55pt;margin-top:216.9pt;width:181.8pt;height:6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" filled="f" strokecolor="#c00000" strokeweight="2.25pt">
                <v:stroke joinstyle="miter"/>
              </v:roundrect>
            </w:pict>
          </mc:Fallback>
        </mc:AlternateContent>
      </w:r>
      <w:r w:rsidR="00CC627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16.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21018_095108"/>
          </v:shape>
        </w:pict>
      </w:r>
    </w:p>
    <w:p w:rsidR="000A3FD3" w:rsidRDefault="00006F87">
      <w:r>
        <w:br w:type="page"/>
      </w:r>
    </w:p>
    <w:p w:rsidR="009B1FCC" w:rsidRDefault="000A3FD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-5715</wp:posOffset>
                </wp:positionH>
                <wp:positionV relativeFrom="paragraph">
                  <wp:posOffset>5124450</wp:posOffset>
                </wp:positionV>
                <wp:extent cx="2270760" cy="2788920"/>
                <wp:effectExtent l="19050" t="19050" r="15240" b="1143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2788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E6B1D" id="Скругленный прямоугольник 4" o:spid="_x0000_s1026" style="position:absolute;margin-left:-.45pt;margin-top:403.5pt;width:178.8pt;height:21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006F87" w:rsidRPr="00006F87">
        <w:rPr>
          <w:noProof/>
          <w:lang w:eastAsia="ru-RU"/>
        </w:rPr>
        <w:drawing>
          <wp:inline distT="0" distB="0" distL="0" distR="0">
            <wp:extent cx="8021622" cy="5633085"/>
            <wp:effectExtent l="0" t="6033" r="0" b="0"/>
            <wp:docPr id="2" name="Рисунок 2" descr="C:\Users\user\Downloads\20221018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21018_095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7" r="2856" b="4987"/>
                    <a:stretch/>
                  </pic:blipFill>
                  <pic:spPr bwMode="auto">
                    <a:xfrm rot="5400000">
                      <a:off x="0" y="0"/>
                      <a:ext cx="8037674" cy="564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7D" w:rsidRDefault="00CC627D">
      <w:r>
        <w:br w:type="page"/>
      </w:r>
    </w:p>
    <w:p w:rsidR="00CC627D" w:rsidRDefault="00CC627D" w:rsidP="00CC62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Учится с</w:t>
      </w:r>
      <w:r>
        <w:rPr>
          <w:rFonts w:ascii="Times New Roman" w:hAnsi="Times New Roman" w:cs="Times New Roman"/>
          <w:sz w:val="32"/>
          <w:szCs w:val="32"/>
        </w:rPr>
        <w:t xml:space="preserve"> интересом.</w:t>
      </w:r>
    </w:p>
    <w:p w:rsidR="00CC627D" w:rsidRDefault="00CC627D" w:rsidP="00CC62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C627D" w:rsidRDefault="00CC627D" w:rsidP="00CC62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C627D" w:rsidRDefault="00CC627D" w:rsidP="00CC6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Повысить качество образовательного процесса, социализировать обучающегося, помочь им подготовиться к выбору будущей профессии -цель реализации национального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в котором участвует</w:t>
      </w:r>
      <w:r>
        <w:rPr>
          <w:rFonts w:ascii="Times New Roman" w:hAnsi="Times New Roman" w:cs="Times New Roman"/>
          <w:sz w:val="28"/>
          <w:szCs w:val="28"/>
        </w:rPr>
        <w:t xml:space="preserve"> МБОУ «Специальная (коррекционная) общеобразовательная школа-интернат» г. Осы.</w:t>
      </w:r>
    </w:p>
    <w:p w:rsidR="00CC627D" w:rsidRDefault="00CC627D" w:rsidP="00CC627D">
      <w:pPr>
        <w:spacing w:after="0" w:line="194" w:lineRule="atLeast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Особенностью реализации мероприятия является обновление материально-технической </w:t>
      </w:r>
      <w:r>
        <w:rPr>
          <w:rFonts w:ascii="Times New Roman" w:eastAsia="Times New Roman" w:hAnsi="Times New Roman" w:cs="Times New Roman"/>
          <w:sz w:val="28"/>
          <w:szCs w:val="28"/>
        </w:rPr>
        <w:t>базы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предметным областям и коррекционного направления.</w:t>
      </w:r>
    </w:p>
    <w:p w:rsidR="00CC627D" w:rsidRDefault="00CC627D" w:rsidP="00CC627D">
      <w:pPr>
        <w:spacing w:after="0" w:line="19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eastAsia="Times New Roman" w:hAnsi="Times New Roman" w:cs="Times New Roman"/>
          <w:sz w:val="28"/>
          <w:szCs w:val="28"/>
        </w:rPr>
        <w:t>модернизируются мастерские предметной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«Технология».</w:t>
      </w:r>
    </w:p>
    <w:p w:rsidR="00CC627D" w:rsidRDefault="00CC627D" w:rsidP="00CC627D">
      <w:pPr>
        <w:spacing w:after="0" w:line="19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Мастерские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профилю «Столярное дело», «Швейное дело», «Сельскохозяйственный труд» существенно преобразятся.  Обновится все, начиная с оборудования и мебели. Мастерские укомплектуются всем необходимым современным оборудование и принадлежностями для практических занятий. Новейшее оборудование </w:t>
      </w:r>
      <w:r>
        <w:rPr>
          <w:rFonts w:ascii="Times New Roman" w:eastAsia="Times New Roman" w:hAnsi="Times New Roman" w:cs="Times New Roman"/>
          <w:sz w:val="28"/>
          <w:szCs w:val="28"/>
        </w:rPr>
        <w:t>своими возможностями сделают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обучение в разы интереснее. Будут созданы максимально привлекательные, комфортные и вдохновляющие на творчество условия для наших детей.  </w:t>
      </w:r>
    </w:p>
    <w:p w:rsidR="00CC627D" w:rsidRDefault="00CC627D" w:rsidP="00CC627D">
      <w:pPr>
        <w:spacing w:after="0" w:line="240" w:lineRule="auto"/>
        <w:ind w:left="-142" w:firstLine="142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Пополнится база психолого-педагогического сопровождения и коррекционной работы.  </w:t>
      </w:r>
      <w:r>
        <w:rPr>
          <w:rFonts w:ascii="Times New Roman" w:eastAsia="Times New Roman" w:hAnsi="Times New Roman" w:cs="Times New Roman"/>
          <w:sz w:val="28"/>
          <w:szCs w:val="28"/>
        </w:rPr>
        <w:t>Большими помощниками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достижения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t>у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станут   различные тренажеры для стимуляции сенсорной сферы, реабилитационное </w:t>
      </w:r>
      <w:r>
        <w:rPr>
          <w:rFonts w:ascii="Times New Roman" w:eastAsia="Times New Roman" w:hAnsi="Times New Roman" w:cs="Times New Roman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интерактивный пол, «умное зеркало» и </w:t>
      </w:r>
      <w:r>
        <w:rPr>
          <w:rFonts w:ascii="Times New Roman" w:eastAsia="Times New Roman" w:hAnsi="Times New Roman" w:cs="Times New Roman"/>
          <w:sz w:val="28"/>
          <w:szCs w:val="28"/>
        </w:rPr>
        <w:t>т.д.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C627D" w:rsidRDefault="00CC627D" w:rsidP="00CC627D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Данный проект позволяет внедрять свои творческие идеи, </w:t>
      </w:r>
      <w:r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будущем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смогут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создавать яркие и интересные мультфильмы. </w:t>
      </w:r>
      <w:r>
        <w:rPr>
          <w:rFonts w:ascii="Times New Roman" w:hAnsi="Times New Roman" w:cs="Times New Roman"/>
          <w:sz w:val="28"/>
          <w:szCs w:val="28"/>
        </w:rPr>
        <w:t xml:space="preserve">    В школе </w:t>
      </w:r>
      <w:r>
        <w:rPr>
          <w:rFonts w:ascii="Times New Roman" w:hAnsi="Times New Roman" w:cs="Times New Roman"/>
          <w:sz w:val="28"/>
          <w:szCs w:val="28"/>
        </w:rPr>
        <w:t>появится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-</w:t>
      </w:r>
      <w:r>
        <w:rPr>
          <w:rFonts w:ascii="Times New Roman" w:hAnsi="Times New Roman" w:cs="Times New Roman"/>
          <w:sz w:val="28"/>
          <w:szCs w:val="28"/>
        </w:rPr>
        <w:t xml:space="preserve"> это готовое </w:t>
      </w:r>
      <w:r>
        <w:rPr>
          <w:rFonts w:ascii="Times New Roman" w:hAnsi="Times New Roman" w:cs="Times New Roman"/>
          <w:sz w:val="28"/>
          <w:szCs w:val="28"/>
        </w:rPr>
        <w:t>оборудование для</w:t>
      </w:r>
      <w:r>
        <w:rPr>
          <w:rFonts w:ascii="Times New Roman" w:hAnsi="Times New Roman" w:cs="Times New Roman"/>
          <w:sz w:val="28"/>
          <w:szCs w:val="28"/>
        </w:rPr>
        <w:t xml:space="preserve"> студии-лаборатории детской мультипликации, где дети могут проводить различные эксперименты и заниматься проектной деятельностью.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627D" w:rsidRDefault="00CC627D" w:rsidP="00CC627D">
      <w:pPr>
        <w:spacing w:after="0" w:line="240" w:lineRule="auto"/>
        <w:ind w:left="-142" w:firstLine="142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 дальнейшем данное оборудование будет использоваться не только с детьми коррекционной школы, но и будет оказываться психолого-педагогическая и методическая помощь </w:t>
      </w:r>
      <w:r>
        <w:rPr>
          <w:rFonts w:ascii="Times New Roman" w:eastAsia="Times New Roman" w:hAnsi="Times New Roman" w:cs="Times New Roman"/>
          <w:sz w:val="28"/>
          <w:szCs w:val="28"/>
        </w:rPr>
        <w:t>учащимся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родителям   других школ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C627D" w:rsidRDefault="00CC627D" w:rsidP="00CC627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данном этапе идет подготовка к закупной кампании. Мы четко знаем и понимаем зачем и для какой цели необходимо заявленное оборудование.</w:t>
      </w:r>
    </w:p>
    <w:p w:rsidR="00CC627D" w:rsidRDefault="00CC627D" w:rsidP="00CC627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Образовательное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учреждение участвует</w:t>
      </w:r>
      <w:r>
        <w:rPr>
          <w:rFonts w:ascii="Times New Roman" w:hAnsi="Times New Roman" w:cs="Times New Roman"/>
          <w:sz w:val="28"/>
          <w:szCs w:val="28"/>
        </w:rPr>
        <w:t xml:space="preserve"> в этом проекте с 2021г. (декабрь).</w:t>
      </w:r>
    </w:p>
    <w:p w:rsidR="00CC627D" w:rsidRDefault="00CC627D" w:rsidP="00CC627D">
      <w:pPr>
        <w:spacing w:after="0" w:line="19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627D" w:rsidRDefault="00CC627D" w:rsidP="00CC627D">
      <w:pPr>
        <w:tabs>
          <w:tab w:val="left" w:pos="5414"/>
        </w:tabs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Методист Г.К.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Умпелева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27D" w:rsidRDefault="00CC627D" w:rsidP="00CC6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627D" w:rsidRDefault="00CC627D"/>
    <w:sectPr w:rsidR="00CC6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4C3"/>
    <w:rsid w:val="00006F87"/>
    <w:rsid w:val="000A3FD3"/>
    <w:rsid w:val="001F5D04"/>
    <w:rsid w:val="00296AFE"/>
    <w:rsid w:val="004674C3"/>
    <w:rsid w:val="00810654"/>
    <w:rsid w:val="00CC627D"/>
    <w:rsid w:val="00E3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7808F"/>
  <w15:chartTrackingRefBased/>
  <w15:docId w15:val="{45EF7C15-7DC7-47B4-B5EE-363F76A8E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7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2022-10-18T05:25:00Z</dcterms:created>
  <dcterms:modified xsi:type="dcterms:W3CDTF">2022-10-20T04:55:00Z</dcterms:modified>
</cp:coreProperties>
</file>